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F6B81" w14:textId="77777777" w:rsidR="005C3A02" w:rsidRDefault="005C3A02" w:rsidP="00BB2696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252C230F" w14:textId="77777777" w:rsidR="005C3A02" w:rsidRDefault="005C3A02" w:rsidP="00BB2696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207AA594" w14:textId="77777777" w:rsidR="00480972" w:rsidRPr="005C3A02" w:rsidRDefault="005A1DA4" w:rsidP="00BB2696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5C3A02">
        <w:rPr>
          <w:rFonts w:asciiTheme="majorHAnsi" w:hAnsiTheme="majorHAnsi" w:cstheme="majorHAnsi"/>
          <w:b/>
          <w:sz w:val="32"/>
          <w:szCs w:val="32"/>
          <w:u w:val="single"/>
        </w:rPr>
        <w:t>Instrukcja obsługi instalacji fotowoltaicznej</w:t>
      </w:r>
    </w:p>
    <w:p w14:paraId="1C2EE98C" w14:textId="77777777" w:rsidR="00480972" w:rsidRPr="005C3A02" w:rsidRDefault="005A1DA4">
      <w:pPr>
        <w:rPr>
          <w:rFonts w:asciiTheme="majorHAnsi" w:hAnsiTheme="majorHAnsi" w:cstheme="majorHAnsi"/>
          <w:b/>
          <w:sz w:val="28"/>
          <w:szCs w:val="28"/>
        </w:rPr>
      </w:pPr>
      <w:r w:rsidRPr="005C3A02">
        <w:rPr>
          <w:rFonts w:asciiTheme="majorHAnsi" w:hAnsiTheme="majorHAnsi" w:cstheme="majorHAnsi"/>
        </w:rPr>
        <w:t xml:space="preserve">         </w:t>
      </w:r>
      <w:r w:rsidRPr="005C3A02">
        <w:rPr>
          <w:rFonts w:asciiTheme="majorHAnsi" w:hAnsiTheme="majorHAnsi" w:cstheme="majorHAnsi"/>
          <w:sz w:val="28"/>
          <w:szCs w:val="28"/>
        </w:rPr>
        <w:t xml:space="preserve"> </w:t>
      </w:r>
      <w:r w:rsidRPr="005C3A02">
        <w:rPr>
          <w:rFonts w:asciiTheme="majorHAnsi" w:hAnsiTheme="majorHAnsi" w:cstheme="majorHAnsi"/>
          <w:b/>
          <w:sz w:val="28"/>
          <w:szCs w:val="28"/>
        </w:rPr>
        <w:t>Bezpieczeństwo</w:t>
      </w:r>
    </w:p>
    <w:p w14:paraId="4EC25DF9" w14:textId="77777777" w:rsidR="00480972" w:rsidRPr="005C3A02" w:rsidRDefault="005A1DA4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W niniejszym rozdziale zawarte są wskazówki dotyczące bezpieczeństwa, których należy bezwzględnie przestrzegać podczas wykonywania jakichkolwiek prac przy instalacji oraz podczas jej eksploatacji.</w:t>
      </w:r>
    </w:p>
    <w:p w14:paraId="119C098E" w14:textId="77777777" w:rsidR="00480972" w:rsidRPr="005C3A02" w:rsidRDefault="005A1DA4">
      <w:pPr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Aby uniknąć powstania szkód osobowych i materialnych oraz zapewnić możliwie długi okres użytkowania produktu, należy dokładnie zapoznać się z informacjami zamieszczonymi w tym rozdziale i zawsze przestrzegać wszelkich wskazówek i instrukcji dotyczących bezpieczeństwa.</w:t>
      </w:r>
    </w:p>
    <w:p w14:paraId="2A2735E0" w14:textId="77777777" w:rsidR="00480972" w:rsidRPr="005C3A02" w:rsidRDefault="005A1DA4">
      <w:pPr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 xml:space="preserve">Generator fotowoltaiczny pod wpływem promieni słonecznych </w:t>
      </w:r>
      <w:r w:rsidR="00A54B36" w:rsidRPr="005C3A02">
        <w:rPr>
          <w:rFonts w:asciiTheme="majorHAnsi" w:hAnsiTheme="majorHAnsi" w:cstheme="majorHAnsi"/>
          <w:sz w:val="24"/>
          <w:szCs w:val="24"/>
        </w:rPr>
        <w:t>wytwarza</w:t>
      </w:r>
      <w:r w:rsidRPr="005C3A02">
        <w:rPr>
          <w:rFonts w:asciiTheme="majorHAnsi" w:hAnsiTheme="majorHAnsi" w:cstheme="majorHAnsi"/>
          <w:sz w:val="24"/>
          <w:szCs w:val="24"/>
        </w:rPr>
        <w:t xml:space="preserve"> niebezpieczne napięcie stałe, które może osiągać nawet 1000V. Napięcie stałe występuje na przewodach stałonapięciowych (DC) i może również występować na innych elementach falownika będących pod napięciem. Dotykanie przewodów stałonapięciowych lub elementów będących pod napięciem może prowadzić do niebezpiecznego dla życia porażenia prądem elektrycznym. W przypadku odłączenia wtyków DC od falownika pod obciążeniem może dojść do powstania łuku elektrycznego, który powoduje porażenie prądem elektrycznym oraz oparzenia.</w:t>
      </w:r>
    </w:p>
    <w:p w14:paraId="3D4A8913" w14:textId="77777777" w:rsidR="00480972" w:rsidRPr="005C3A02" w:rsidRDefault="005A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3A02">
        <w:rPr>
          <w:rFonts w:asciiTheme="majorHAnsi" w:hAnsiTheme="majorHAnsi" w:cstheme="majorHAnsi"/>
          <w:b/>
          <w:sz w:val="24"/>
          <w:szCs w:val="24"/>
        </w:rPr>
        <w:t>Nie wolno dotykać odsłoniętych końcówek przewodów,</w:t>
      </w:r>
    </w:p>
    <w:p w14:paraId="6F79684E" w14:textId="77777777" w:rsidR="00480972" w:rsidRPr="005C3A02" w:rsidRDefault="005A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3A02">
        <w:rPr>
          <w:rFonts w:asciiTheme="majorHAnsi" w:hAnsiTheme="majorHAnsi" w:cstheme="majorHAnsi"/>
          <w:b/>
          <w:sz w:val="24"/>
          <w:szCs w:val="24"/>
        </w:rPr>
        <w:t>Nie wolno dotykać przewodów DC,</w:t>
      </w:r>
    </w:p>
    <w:p w14:paraId="1FA36057" w14:textId="77777777" w:rsidR="00480972" w:rsidRPr="005C3A02" w:rsidRDefault="005A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3A02">
        <w:rPr>
          <w:rFonts w:asciiTheme="majorHAnsi" w:hAnsiTheme="majorHAnsi" w:cstheme="majorHAnsi"/>
          <w:b/>
          <w:sz w:val="24"/>
          <w:szCs w:val="24"/>
        </w:rPr>
        <w:t>Nie wolno dotykać elementów falownika będących pod napięciem,</w:t>
      </w:r>
    </w:p>
    <w:p w14:paraId="59B3A193" w14:textId="77777777" w:rsidR="00480972" w:rsidRPr="005C3A02" w:rsidRDefault="005A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3A02">
        <w:rPr>
          <w:rFonts w:asciiTheme="majorHAnsi" w:hAnsiTheme="majorHAnsi" w:cstheme="majorHAnsi"/>
          <w:b/>
          <w:sz w:val="24"/>
          <w:szCs w:val="24"/>
        </w:rPr>
        <w:t>Usuwanie usterek należy powierzyć wyłącznie specjalistom.</w:t>
      </w:r>
    </w:p>
    <w:p w14:paraId="5B4A788A" w14:textId="77777777" w:rsidR="00A54B36" w:rsidRPr="005C3A02" w:rsidRDefault="00A54B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2FF34CD" w14:textId="77777777" w:rsidR="00480972" w:rsidRPr="005C3A02" w:rsidRDefault="005A1DA4">
      <w:pPr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Podczas pracy falownika dopuszczalne jest dotykanie tylko pokrywy obudowy, dotykanie pozostałych elementów falownika grozi poparzeniem, ponieważ podcza</w:t>
      </w:r>
      <w:r w:rsidR="00A54B36" w:rsidRPr="005C3A02">
        <w:rPr>
          <w:rFonts w:asciiTheme="majorHAnsi" w:hAnsiTheme="majorHAnsi" w:cstheme="majorHAnsi"/>
          <w:sz w:val="24"/>
          <w:szCs w:val="24"/>
        </w:rPr>
        <w:t>s pracy, falownik może się mocno</w:t>
      </w:r>
      <w:r w:rsidRPr="005C3A02">
        <w:rPr>
          <w:rFonts w:asciiTheme="majorHAnsi" w:hAnsiTheme="majorHAnsi" w:cstheme="majorHAnsi"/>
          <w:sz w:val="24"/>
          <w:szCs w:val="24"/>
        </w:rPr>
        <w:t xml:space="preserve"> nagrzać.</w:t>
      </w:r>
    </w:p>
    <w:p w14:paraId="2399812E" w14:textId="77777777" w:rsidR="00480972" w:rsidRPr="005C3A02" w:rsidRDefault="005A1DA4">
      <w:pPr>
        <w:pStyle w:val="Nagwek1"/>
        <w:ind w:firstLine="708"/>
        <w:jc w:val="both"/>
        <w:rPr>
          <w:rFonts w:asciiTheme="majorHAnsi" w:hAnsiTheme="majorHAnsi" w:cstheme="majorHAnsi"/>
          <w:color w:val="auto"/>
        </w:rPr>
      </w:pPr>
      <w:bookmarkStart w:id="0" w:name="_gjdgxs" w:colFirst="0" w:colLast="0"/>
      <w:bookmarkEnd w:id="0"/>
      <w:r w:rsidRPr="005C3A02">
        <w:rPr>
          <w:rFonts w:asciiTheme="majorHAnsi" w:hAnsiTheme="majorHAnsi" w:cstheme="majorHAnsi"/>
          <w:color w:val="auto"/>
        </w:rPr>
        <w:t>Obsługa instalacji fotowoltaicznej</w:t>
      </w:r>
    </w:p>
    <w:p w14:paraId="52FD79FB" w14:textId="77777777" w:rsidR="00480972" w:rsidRPr="005C3A02" w:rsidRDefault="00480972">
      <w:pPr>
        <w:jc w:val="both"/>
        <w:rPr>
          <w:rFonts w:asciiTheme="majorHAnsi" w:hAnsiTheme="majorHAnsi" w:cstheme="majorHAnsi"/>
        </w:rPr>
      </w:pPr>
    </w:p>
    <w:p w14:paraId="613D7BD5" w14:textId="77777777" w:rsidR="00480972" w:rsidRPr="005C3A02" w:rsidRDefault="005A1DA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Instalacje fotowoltaiczne cechują się wysoką niezawodnością. Wszystkie elementy instalacji fotowoltaicznej są bezobsługowe. Nie ma potrzeby sprawdzani</w:t>
      </w:r>
      <w:r w:rsidR="00BB2696" w:rsidRPr="005C3A02">
        <w:rPr>
          <w:rFonts w:asciiTheme="majorHAnsi" w:hAnsiTheme="majorHAnsi" w:cstheme="majorHAnsi"/>
          <w:sz w:val="24"/>
          <w:szCs w:val="24"/>
        </w:rPr>
        <w:t>a ich czy konserwowania w </w:t>
      </w:r>
      <w:r w:rsidRPr="005C3A02">
        <w:rPr>
          <w:rFonts w:asciiTheme="majorHAnsi" w:hAnsiTheme="majorHAnsi" w:cstheme="majorHAnsi"/>
          <w:sz w:val="24"/>
          <w:szCs w:val="24"/>
        </w:rPr>
        <w:t xml:space="preserve">specjalny sposób. </w:t>
      </w:r>
    </w:p>
    <w:p w14:paraId="0EC47891" w14:textId="25A77265" w:rsidR="00480972" w:rsidRPr="005C3A02" w:rsidRDefault="005A1DA4" w:rsidP="00A54B36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 xml:space="preserve">Instalacja fotowoltaiczna przystosowana jest do współpracy z </w:t>
      </w:r>
      <w:r w:rsidR="00302D11" w:rsidRPr="005C3A02">
        <w:rPr>
          <w:rFonts w:asciiTheme="majorHAnsi" w:hAnsiTheme="majorHAnsi" w:cstheme="majorHAnsi"/>
          <w:sz w:val="24"/>
          <w:szCs w:val="24"/>
        </w:rPr>
        <w:t>polską</w:t>
      </w:r>
      <w:r w:rsidRPr="005C3A02">
        <w:rPr>
          <w:rFonts w:asciiTheme="majorHAnsi" w:hAnsiTheme="majorHAnsi" w:cstheme="majorHAnsi"/>
          <w:sz w:val="24"/>
          <w:szCs w:val="24"/>
        </w:rPr>
        <w:t xml:space="preserve"> siecią energetyc</w:t>
      </w:r>
      <w:r w:rsidR="005C7668" w:rsidRPr="005C3A02">
        <w:rPr>
          <w:rFonts w:asciiTheme="majorHAnsi" w:hAnsiTheme="majorHAnsi" w:cstheme="majorHAnsi"/>
          <w:sz w:val="24"/>
          <w:szCs w:val="24"/>
        </w:rPr>
        <w:t xml:space="preserve">zną. Zamontowany falownik </w:t>
      </w:r>
      <w:r w:rsidRPr="005C3A02">
        <w:rPr>
          <w:rFonts w:asciiTheme="majorHAnsi" w:hAnsiTheme="majorHAnsi" w:cstheme="majorHAnsi"/>
          <w:sz w:val="24"/>
          <w:szCs w:val="24"/>
        </w:rPr>
        <w:t xml:space="preserve">generuje takie same parametry wyjściowe jakie w danym momencie cechują sieć zewnętrzną OSD. </w:t>
      </w:r>
      <w:r w:rsidR="00302D11" w:rsidRPr="005C3A02">
        <w:rPr>
          <w:rFonts w:asciiTheme="majorHAnsi" w:hAnsiTheme="majorHAnsi" w:cstheme="majorHAnsi"/>
          <w:sz w:val="24"/>
          <w:szCs w:val="24"/>
        </w:rPr>
        <w:t>Nastawy falownik</w:t>
      </w:r>
      <w:r w:rsidR="00933A17" w:rsidRPr="005C3A02">
        <w:rPr>
          <w:rFonts w:asciiTheme="majorHAnsi" w:hAnsiTheme="majorHAnsi" w:cstheme="majorHAnsi"/>
          <w:sz w:val="24"/>
          <w:szCs w:val="24"/>
        </w:rPr>
        <w:t>a są zgodne z obowiązującą normami.</w:t>
      </w:r>
      <w:r w:rsidRPr="005C3A02">
        <w:rPr>
          <w:rFonts w:asciiTheme="majorHAnsi" w:hAnsiTheme="majorHAnsi" w:cstheme="majorHAnsi"/>
          <w:sz w:val="24"/>
          <w:szCs w:val="24"/>
        </w:rPr>
        <w:t xml:space="preserve"> Bardzo ważną cechą falownika jest to, że posiada on zabezpieczenie przed pracą wyspową. Dzięki temu zabezpieczeniu, falownik wyłącza się automatycznie w momencie zaniku napięcia z sieci zewnętrznej. Jest to podyktowane dbałością o bezpie</w:t>
      </w:r>
      <w:r w:rsidR="00A54B36" w:rsidRPr="005C3A02">
        <w:rPr>
          <w:rFonts w:asciiTheme="majorHAnsi" w:hAnsiTheme="majorHAnsi" w:cstheme="majorHAnsi"/>
          <w:sz w:val="24"/>
          <w:szCs w:val="24"/>
        </w:rPr>
        <w:t>czeństwo osób usuwających awarię sieci</w:t>
      </w:r>
      <w:r w:rsidRPr="005C3A02">
        <w:rPr>
          <w:rFonts w:asciiTheme="majorHAnsi" w:hAnsiTheme="majorHAnsi" w:cstheme="majorHAnsi"/>
          <w:sz w:val="24"/>
          <w:szCs w:val="24"/>
        </w:rPr>
        <w:t>. W momencie przywrócenia zasilania, falownika automatycznie uruchomi się ponownie.</w:t>
      </w:r>
    </w:p>
    <w:p w14:paraId="22521284" w14:textId="77777777" w:rsidR="00480972" w:rsidRPr="005C3A02" w:rsidRDefault="005A1DA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lastRenderedPageBreak/>
        <w:t>Istnieje również możliwość ręcznego włączania i wyłączania instalacji fotowoltaicznej w razie potrzeby. Nie jest to zalecane, natomiast w szczególnych przypadkach może okazać się konieczne.</w:t>
      </w:r>
    </w:p>
    <w:p w14:paraId="419D2280" w14:textId="77777777" w:rsidR="00480972" w:rsidRPr="005C3A02" w:rsidRDefault="005A1DA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Instrukcja włączania instalacji fotowoltaicznej:</w:t>
      </w:r>
    </w:p>
    <w:p w14:paraId="44416C74" w14:textId="77777777" w:rsidR="00480972" w:rsidRPr="005C3A02" w:rsidRDefault="005A1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Upewnić się, że wszystkie przewody są podłączone do urządzenia,</w:t>
      </w:r>
    </w:p>
    <w:p w14:paraId="1CEA83D2" w14:textId="77777777" w:rsidR="00A54B36" w:rsidRPr="005C3A02" w:rsidRDefault="00FD003E" w:rsidP="00F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Włączyć zabezpieczenia zmiennoprądowe takie jak wyłącznik nadprądowy, wyłącznik różnicowo prądowy (jeśli instalacja jest wyposażona) odpowiadające za instalację fotowoltaiczną.</w:t>
      </w:r>
    </w:p>
    <w:p w14:paraId="1F3B6AAD" w14:textId="77777777" w:rsidR="00FD003E" w:rsidRPr="005C3A02" w:rsidRDefault="00F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Przekręcić rozłącznik DC inwertera znajdujący się w dolnej części falownika z pozycji 0 (off) na pozycję 1 (on).</w:t>
      </w:r>
    </w:p>
    <w:p w14:paraId="0CCDCED4" w14:textId="3337F54E" w:rsidR="00632566" w:rsidRPr="005C3A02" w:rsidRDefault="00632566" w:rsidP="00632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Poczekać na uruchomienie się inwertera, które sygnalizowane jest na wyświetlaczu urządzenia,</w:t>
      </w:r>
    </w:p>
    <w:p w14:paraId="45782B9D" w14:textId="77777777" w:rsidR="00480972" w:rsidRPr="005C3A02" w:rsidRDefault="00F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 xml:space="preserve"> </w:t>
      </w:r>
      <w:r w:rsidR="005A1DA4" w:rsidRPr="005C3A02">
        <w:rPr>
          <w:rFonts w:asciiTheme="majorHAnsi" w:hAnsiTheme="majorHAnsi" w:cstheme="majorHAnsi"/>
          <w:sz w:val="24"/>
          <w:szCs w:val="24"/>
        </w:rPr>
        <w:t>Falownik automatycznie przystosuje się do parametrów sieci,</w:t>
      </w:r>
    </w:p>
    <w:p w14:paraId="2E2E0BCA" w14:textId="77777777" w:rsidR="00480972" w:rsidRPr="005C3A02" w:rsidRDefault="005A1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Instalacja fotowoltaiczna jest gotowa do pracy.</w:t>
      </w:r>
    </w:p>
    <w:p w14:paraId="3787117C" w14:textId="77777777" w:rsidR="00177CE1" w:rsidRPr="005C3A02" w:rsidRDefault="00177CE1" w:rsidP="00177C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53B6985D" w14:textId="77777777" w:rsidR="00480972" w:rsidRPr="005C3A02" w:rsidRDefault="005A1DA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Instrukcja wyłączania instalacji fotowoltaicznej:</w:t>
      </w:r>
    </w:p>
    <w:p w14:paraId="1F000B38" w14:textId="77777777" w:rsidR="00480972" w:rsidRPr="005C3A02" w:rsidRDefault="00FD003E" w:rsidP="00FD0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Przekręcić rozłącznik DC inwertera znajdujący się w dolnej części falownika z pozycji 1 (on) na pozycję 0 (off),</w:t>
      </w:r>
    </w:p>
    <w:p w14:paraId="5FBB183E" w14:textId="1B051B78" w:rsidR="00480972" w:rsidRPr="005C3A02" w:rsidRDefault="005A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 xml:space="preserve">Na falowniku pojawi się informacja o zaniku </w:t>
      </w:r>
      <w:r w:rsidR="00933A17" w:rsidRPr="005C3A02">
        <w:rPr>
          <w:rFonts w:asciiTheme="majorHAnsi" w:hAnsiTheme="majorHAnsi" w:cstheme="majorHAnsi"/>
          <w:sz w:val="24"/>
          <w:szCs w:val="24"/>
        </w:rPr>
        <w:t>napięcia DC</w:t>
      </w:r>
    </w:p>
    <w:p w14:paraId="279DE581" w14:textId="77777777" w:rsidR="00FD003E" w:rsidRPr="005C3A02" w:rsidRDefault="00FD0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 xml:space="preserve">Wyłączyć zabezpieczenia zmiennoprądowe odpowiadające za instalację fotowoltaiczną znajdujące się  w rozdzielnicy, </w:t>
      </w:r>
    </w:p>
    <w:p w14:paraId="6F7A5DAD" w14:textId="77777777" w:rsidR="00480972" w:rsidRPr="005C3A02" w:rsidRDefault="005A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C3A02">
        <w:rPr>
          <w:rFonts w:asciiTheme="majorHAnsi" w:hAnsiTheme="majorHAnsi" w:cstheme="majorHAnsi"/>
          <w:sz w:val="24"/>
          <w:szCs w:val="24"/>
        </w:rPr>
        <w:t>Instalacja fotowoltaiczna została wyłączona.</w:t>
      </w:r>
    </w:p>
    <w:p w14:paraId="4468B18E" w14:textId="77777777" w:rsidR="00FD003E" w:rsidRPr="005C3A02" w:rsidRDefault="00FD003E" w:rsidP="00FD00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F706A3A" w14:textId="77777777" w:rsidR="00480972" w:rsidRPr="005C3A02" w:rsidRDefault="005A1DA4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3A02">
        <w:rPr>
          <w:rFonts w:asciiTheme="majorHAnsi" w:hAnsiTheme="majorHAnsi" w:cstheme="majorHAnsi"/>
          <w:b/>
          <w:sz w:val="24"/>
          <w:szCs w:val="24"/>
        </w:rPr>
        <w:t xml:space="preserve">UWAGA! </w:t>
      </w:r>
    </w:p>
    <w:p w14:paraId="16A82484" w14:textId="77777777" w:rsidR="00480972" w:rsidRPr="005C3A02" w:rsidRDefault="005A1DA4">
      <w:pPr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3A02">
        <w:rPr>
          <w:rFonts w:asciiTheme="majorHAnsi" w:hAnsiTheme="majorHAnsi" w:cstheme="majorHAnsi"/>
          <w:b/>
          <w:sz w:val="24"/>
          <w:szCs w:val="24"/>
        </w:rPr>
        <w:t xml:space="preserve">Mimo wyłączenia falownika na przewodach DC nadal </w:t>
      </w:r>
      <w:r w:rsidR="00A54B36" w:rsidRPr="005C3A02">
        <w:rPr>
          <w:rFonts w:asciiTheme="majorHAnsi" w:hAnsiTheme="majorHAnsi" w:cstheme="majorHAnsi"/>
          <w:b/>
          <w:sz w:val="24"/>
          <w:szCs w:val="24"/>
        </w:rPr>
        <w:t>pojawia</w:t>
      </w:r>
      <w:r w:rsidRPr="005C3A02">
        <w:rPr>
          <w:rFonts w:asciiTheme="majorHAnsi" w:hAnsiTheme="majorHAnsi" w:cstheme="majorHAnsi"/>
          <w:b/>
          <w:sz w:val="24"/>
          <w:szCs w:val="24"/>
        </w:rPr>
        <w:t xml:space="preserve"> się napięcie . Nie wolno dotykać przewodów DC!</w:t>
      </w:r>
    </w:p>
    <w:p w14:paraId="4B8D8FBA" w14:textId="77777777" w:rsidR="00480972" w:rsidRPr="005C3A02" w:rsidRDefault="005A1DA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bookmarkStart w:id="1" w:name="_30j0zll" w:colFirst="0" w:colLast="0"/>
      <w:bookmarkEnd w:id="1"/>
      <w:r w:rsidRPr="005C3A02">
        <w:rPr>
          <w:rFonts w:asciiTheme="majorHAnsi" w:hAnsiTheme="majorHAnsi" w:cstheme="majorHAnsi"/>
          <w:sz w:val="24"/>
          <w:szCs w:val="24"/>
        </w:rPr>
        <w:t xml:space="preserve">Prawidłowe działanie instalacji fotowoltaicznej sygnalizowane jest poprzez komunikat na wyświetlaczu falownika. Jeżeli na wyświetlaczu prezentowana jest informacja o produkcji, oznacza to, że instalacja działa w sposób poprawny. Falownik nie działa prawidłowo w momencie kiedy dioda falownika zaświeci się na czerwono. </w:t>
      </w:r>
    </w:p>
    <w:p w14:paraId="45C4E3B1" w14:textId="77777777" w:rsidR="005C3A02" w:rsidRPr="005C3A02" w:rsidRDefault="005C3A02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2D5FE707" w14:textId="77777777" w:rsidR="005C3A02" w:rsidRDefault="005C3A02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2949BF35" w14:textId="77777777" w:rsidR="005C3A02" w:rsidRDefault="005C3A02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D39160B" w14:textId="77777777" w:rsidR="005C3A02" w:rsidRPr="005C3A02" w:rsidRDefault="005C3A02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61FA259" w14:textId="77777777" w:rsidR="005C3A02" w:rsidRPr="005C3A02" w:rsidRDefault="005C3A02" w:rsidP="005C3A0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3A02">
        <w:rPr>
          <w:rFonts w:asciiTheme="majorHAnsi" w:hAnsiTheme="majorHAnsi" w:cstheme="majorHAnsi"/>
          <w:b/>
          <w:sz w:val="24"/>
          <w:szCs w:val="24"/>
        </w:rPr>
        <w:t>Numery telefonów i adresy e-mail, pod które należy zgłaszać awarie, usterki lub wady oraz uzyskać konsultacje.</w:t>
      </w:r>
    </w:p>
    <w:p w14:paraId="532EB655" w14:textId="77777777" w:rsidR="005C3A02" w:rsidRPr="005C3A02" w:rsidRDefault="005C3A02" w:rsidP="005C3A0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6A3EDC5" w14:textId="77777777" w:rsidR="005C3A02" w:rsidRPr="005C3A02" w:rsidRDefault="005C3A02" w:rsidP="005C3A02">
      <w:pPr>
        <w:pStyle w:val="Akapitzlist"/>
        <w:autoSpaceDE w:val="0"/>
        <w:autoSpaceDN w:val="0"/>
        <w:adjustRightInd w:val="0"/>
        <w:spacing w:after="0" w:line="360" w:lineRule="auto"/>
        <w:ind w:right="424"/>
        <w:jc w:val="both"/>
        <w:rPr>
          <w:rFonts w:asciiTheme="majorHAnsi" w:hAnsiTheme="majorHAnsi" w:cstheme="majorHAnsi"/>
          <w:noProof/>
          <w:sz w:val="32"/>
          <w:szCs w:val="32"/>
          <w:lang w:eastAsia="pl-PL"/>
        </w:rPr>
      </w:pPr>
      <w:hyperlink r:id="rId8" w:history="1">
        <w:r w:rsidRPr="005C3A02">
          <w:rPr>
            <w:rStyle w:val="Hipercze"/>
            <w:rFonts w:asciiTheme="majorHAnsi" w:hAnsiTheme="majorHAnsi" w:cstheme="majorHAnsi"/>
            <w:noProof/>
            <w:sz w:val="32"/>
            <w:szCs w:val="32"/>
            <w:lang w:eastAsia="pl-PL"/>
          </w:rPr>
          <w:t>serwis@flexipowergroup.pl</w:t>
        </w:r>
      </w:hyperlink>
      <w:r w:rsidRPr="005C3A02">
        <w:rPr>
          <w:rFonts w:asciiTheme="majorHAnsi" w:hAnsiTheme="majorHAnsi" w:cstheme="majorHAnsi"/>
          <w:noProof/>
          <w:sz w:val="32"/>
          <w:szCs w:val="32"/>
          <w:lang w:eastAsia="pl-PL"/>
        </w:rPr>
        <w:t>, tel: 42-226-04-53</w:t>
      </w:r>
    </w:p>
    <w:p w14:paraId="09E59CAD" w14:textId="77777777" w:rsidR="005C3A02" w:rsidRPr="005C3A02" w:rsidRDefault="005C3A02" w:rsidP="005C3A02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808080"/>
          <w:sz w:val="24"/>
          <w:szCs w:val="28"/>
        </w:rPr>
      </w:pPr>
      <w:r w:rsidRPr="005C3A02">
        <w:rPr>
          <w:rFonts w:asciiTheme="majorHAnsi" w:eastAsia="Times New Roman" w:hAnsiTheme="majorHAnsi" w:cstheme="majorHAnsi"/>
          <w:b/>
          <w:bCs/>
          <w:color w:val="808080"/>
          <w:spacing w:val="-2"/>
          <w:sz w:val="24"/>
          <w:szCs w:val="28"/>
        </w:rPr>
        <w:t>WZÓR - P</w:t>
      </w:r>
      <w:r w:rsidRPr="005C3A02">
        <w:rPr>
          <w:rFonts w:asciiTheme="majorHAnsi" w:eastAsia="Times New Roman" w:hAnsiTheme="majorHAnsi" w:cstheme="majorHAnsi"/>
          <w:b/>
          <w:bCs/>
          <w:color w:val="808080"/>
          <w:sz w:val="24"/>
          <w:szCs w:val="28"/>
        </w:rPr>
        <w:t>R</w:t>
      </w:r>
      <w:r w:rsidRPr="005C3A02">
        <w:rPr>
          <w:rFonts w:asciiTheme="majorHAnsi" w:eastAsia="Times New Roman" w:hAnsiTheme="majorHAnsi" w:cstheme="majorHAnsi"/>
          <w:b/>
          <w:bCs/>
          <w:color w:val="808080"/>
          <w:spacing w:val="2"/>
          <w:sz w:val="24"/>
          <w:szCs w:val="28"/>
        </w:rPr>
        <w:t>O</w:t>
      </w:r>
      <w:r w:rsidRPr="005C3A02">
        <w:rPr>
          <w:rFonts w:asciiTheme="majorHAnsi" w:eastAsia="Times New Roman" w:hAnsiTheme="majorHAnsi" w:cstheme="majorHAnsi"/>
          <w:b/>
          <w:bCs/>
          <w:color w:val="808080"/>
          <w:spacing w:val="-2"/>
          <w:sz w:val="24"/>
          <w:szCs w:val="28"/>
        </w:rPr>
        <w:t>T</w:t>
      </w:r>
      <w:r w:rsidRPr="005C3A02">
        <w:rPr>
          <w:rFonts w:asciiTheme="majorHAnsi" w:eastAsia="Times New Roman" w:hAnsiTheme="majorHAnsi" w:cstheme="majorHAnsi"/>
          <w:b/>
          <w:bCs/>
          <w:color w:val="808080"/>
          <w:sz w:val="24"/>
          <w:szCs w:val="28"/>
        </w:rPr>
        <w:t>O</w:t>
      </w:r>
      <w:r w:rsidRPr="005C3A02">
        <w:rPr>
          <w:rFonts w:asciiTheme="majorHAnsi" w:eastAsia="Times New Roman" w:hAnsiTheme="majorHAnsi" w:cstheme="majorHAnsi"/>
          <w:b/>
          <w:bCs/>
          <w:color w:val="808080"/>
          <w:spacing w:val="1"/>
          <w:sz w:val="24"/>
          <w:szCs w:val="28"/>
        </w:rPr>
        <w:t>K</w:t>
      </w:r>
      <w:r w:rsidRPr="005C3A02">
        <w:rPr>
          <w:rFonts w:asciiTheme="majorHAnsi" w:eastAsia="Times New Roman" w:hAnsiTheme="majorHAnsi" w:cstheme="majorHAnsi"/>
          <w:b/>
          <w:bCs/>
          <w:color w:val="808080"/>
          <w:sz w:val="24"/>
          <w:szCs w:val="28"/>
        </w:rPr>
        <w:t>ÓŁ ZGŁOSZENIA REKLAMACJI I WYKONANIA NAPRAWY INSTALACJI</w:t>
      </w:r>
    </w:p>
    <w:tbl>
      <w:tblPr>
        <w:tblW w:w="950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1119"/>
        <w:gridCol w:w="4820"/>
      </w:tblGrid>
      <w:tr w:rsidR="005C3A02" w:rsidRPr="005C3A02" w14:paraId="15FFE1AA" w14:textId="77777777" w:rsidTr="00D620C3">
        <w:trPr>
          <w:trHeight w:val="387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B840EF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Numer zgłoszenia: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9FF17B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808080"/>
                <w:sz w:val="24"/>
                <w:szCs w:val="28"/>
              </w:rPr>
            </w:pPr>
            <w:r w:rsidRPr="005C3A02">
              <w:rPr>
                <w:rFonts w:asciiTheme="majorHAnsi" w:eastAsia="Times New Roman" w:hAnsiTheme="majorHAnsi" w:cstheme="majorHAnsi"/>
                <w:b/>
                <w:color w:val="808080"/>
                <w:sz w:val="24"/>
                <w:szCs w:val="28"/>
              </w:rPr>
              <w:t xml:space="preserve">Gmina: </w:t>
            </w:r>
          </w:p>
        </w:tc>
      </w:tr>
      <w:tr w:rsidR="005C3A02" w:rsidRPr="005C3A02" w14:paraId="31E02360" w14:textId="77777777" w:rsidTr="00D620C3">
        <w:trPr>
          <w:trHeight w:val="250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480F267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 xml:space="preserve">Imię Nazwisko: </w:t>
            </w:r>
          </w:p>
        </w:tc>
      </w:tr>
      <w:tr w:rsidR="005C3A02" w:rsidRPr="005C3A02" w14:paraId="3AA2D4E0" w14:textId="77777777" w:rsidTr="00D620C3">
        <w:trPr>
          <w:trHeight w:val="25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B9D810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Adres:</w:t>
            </w:r>
          </w:p>
        </w:tc>
      </w:tr>
      <w:tr w:rsidR="005C3A02" w:rsidRPr="005C3A02" w14:paraId="490E3B39" w14:textId="77777777" w:rsidTr="00D620C3">
        <w:trPr>
          <w:trHeight w:val="27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CD60FB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 xml:space="preserve">Telefon: </w:t>
            </w:r>
          </w:p>
        </w:tc>
      </w:tr>
      <w:tr w:rsidR="005C3A02" w:rsidRPr="005C3A02" w14:paraId="03C4D927" w14:textId="77777777" w:rsidTr="00D620C3">
        <w:trPr>
          <w:trHeight w:val="397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02E2D5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Rodzaj Instalacji, której dotyczy zgłoszenie reklamacyjne:</w:t>
            </w:r>
          </w:p>
        </w:tc>
      </w:tr>
      <w:tr w:rsidR="005C3A02" w:rsidRPr="005C3A02" w14:paraId="25F18835" w14:textId="77777777" w:rsidTr="00D620C3">
        <w:trPr>
          <w:trHeight w:val="419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CB637E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- Instalacja solarna*</w:t>
            </w:r>
          </w:p>
          <w:p w14:paraId="62B4A6B2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 xml:space="preserve">- Kocioł na </w:t>
            </w:r>
            <w:proofErr w:type="spellStart"/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pellet</w:t>
            </w:r>
            <w:proofErr w:type="spellEnd"/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*</w:t>
            </w:r>
          </w:p>
          <w:p w14:paraId="476BF745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- Kocioł opalany drewnem*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9EE88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- Instalacja fotowoltaiczna*</w:t>
            </w:r>
          </w:p>
          <w:p w14:paraId="7640906C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- Inna*: ………………………………………………………………</w:t>
            </w:r>
          </w:p>
        </w:tc>
      </w:tr>
      <w:tr w:rsidR="005C3A02" w:rsidRPr="005C3A02" w14:paraId="4D9F4C54" w14:textId="77777777" w:rsidTr="00D620C3">
        <w:trPr>
          <w:trHeight w:val="558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030E3B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Opis usterki zgłaszanej przez użytkownika:</w:t>
            </w:r>
          </w:p>
          <w:p w14:paraId="1645B106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</w:p>
          <w:p w14:paraId="0AA4E084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</w:p>
          <w:p w14:paraId="7245D74E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</w:p>
          <w:p w14:paraId="7C61C3BE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</w:p>
        </w:tc>
      </w:tr>
      <w:tr w:rsidR="005C3A02" w:rsidRPr="005C3A02" w14:paraId="6B8B3C3A" w14:textId="77777777" w:rsidTr="00D620C3">
        <w:trPr>
          <w:trHeight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198A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Data wpłynięcia usterki: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20B9F7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</w:p>
        </w:tc>
      </w:tr>
      <w:tr w:rsidR="005C3A02" w:rsidRPr="005C3A02" w14:paraId="54C422F3" w14:textId="77777777" w:rsidTr="00D620C3">
        <w:trPr>
          <w:trHeight w:val="35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274E1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Podpis Właściciela instalacji: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89AC6AA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</w:p>
        </w:tc>
      </w:tr>
      <w:tr w:rsidR="005C3A02" w:rsidRPr="005C3A02" w14:paraId="0801D5BA" w14:textId="77777777" w:rsidTr="00D620C3">
        <w:trPr>
          <w:trHeight w:val="512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center"/>
            <w:hideMark/>
          </w:tcPr>
          <w:p w14:paraId="037DB127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 xml:space="preserve">Wina: Użytkownik / Wada materiałowa / Wykonawca </w:t>
            </w:r>
          </w:p>
        </w:tc>
      </w:tr>
      <w:tr w:rsidR="005C3A02" w:rsidRPr="005C3A02" w14:paraId="0B9A55B1" w14:textId="77777777" w:rsidTr="00D620C3">
        <w:trPr>
          <w:trHeight w:val="624"/>
        </w:trPr>
        <w:tc>
          <w:tcPr>
            <w:tcW w:w="9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hideMark/>
          </w:tcPr>
          <w:p w14:paraId="4970E8A8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Przyczyny wystąpienia usterki:</w:t>
            </w:r>
          </w:p>
        </w:tc>
      </w:tr>
      <w:tr w:rsidR="005C3A02" w:rsidRPr="005C3A02" w14:paraId="449FC104" w14:textId="77777777" w:rsidTr="00D620C3">
        <w:trPr>
          <w:trHeight w:val="509"/>
        </w:trPr>
        <w:tc>
          <w:tcPr>
            <w:tcW w:w="9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vAlign w:val="center"/>
            <w:hideMark/>
          </w:tcPr>
          <w:p w14:paraId="3AD626EA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</w:p>
        </w:tc>
      </w:tr>
      <w:tr w:rsidR="005C3A02" w:rsidRPr="005C3A02" w14:paraId="3D96FA56" w14:textId="77777777" w:rsidTr="00D620C3">
        <w:trPr>
          <w:trHeight w:val="450"/>
        </w:trPr>
        <w:tc>
          <w:tcPr>
            <w:tcW w:w="9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vAlign w:val="center"/>
            <w:hideMark/>
          </w:tcPr>
          <w:p w14:paraId="3FBC8068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</w:p>
        </w:tc>
      </w:tr>
      <w:tr w:rsidR="005C3A02" w:rsidRPr="005C3A02" w14:paraId="1C353A15" w14:textId="77777777" w:rsidTr="00D620C3">
        <w:trPr>
          <w:trHeight w:val="488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hideMark/>
          </w:tcPr>
          <w:p w14:paraId="640E85F0" w14:textId="77777777" w:rsidR="005C3A02" w:rsidRPr="005C3A02" w:rsidRDefault="005C3A02" w:rsidP="00D620C3">
            <w:pPr>
              <w:tabs>
                <w:tab w:val="left" w:pos="2115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Sposób usunięcia:</w:t>
            </w: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ab/>
            </w:r>
          </w:p>
        </w:tc>
      </w:tr>
      <w:tr w:rsidR="005C3A02" w:rsidRPr="005C3A02" w14:paraId="022F3647" w14:textId="77777777" w:rsidTr="00D620C3">
        <w:trPr>
          <w:trHeight w:val="397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center"/>
          </w:tcPr>
          <w:p w14:paraId="4101EEB4" w14:textId="77777777" w:rsidR="005C3A02" w:rsidRPr="005C3A02" w:rsidRDefault="005C3A02" w:rsidP="00D620C3">
            <w:pPr>
              <w:tabs>
                <w:tab w:val="left" w:pos="2115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Numer seryjny zdemontowanego urządzenia:</w:t>
            </w:r>
          </w:p>
        </w:tc>
      </w:tr>
      <w:tr w:rsidR="005C3A02" w:rsidRPr="005C3A02" w14:paraId="0F64F1BC" w14:textId="77777777" w:rsidTr="00D620C3">
        <w:trPr>
          <w:trHeight w:val="630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hideMark/>
          </w:tcPr>
          <w:p w14:paraId="6841EED3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Użyte materiały:</w:t>
            </w:r>
          </w:p>
          <w:p w14:paraId="4473F4DD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</w:p>
          <w:p w14:paraId="2F859575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</w:p>
          <w:p w14:paraId="32C374CF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</w:p>
        </w:tc>
      </w:tr>
      <w:tr w:rsidR="005C3A02" w:rsidRPr="005C3A02" w14:paraId="744EC4FB" w14:textId="77777777" w:rsidTr="00D620C3">
        <w:trPr>
          <w:trHeight w:val="397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center"/>
          </w:tcPr>
          <w:p w14:paraId="2E9A662E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Numer seryjny zamontowanego urządzenia:</w:t>
            </w:r>
          </w:p>
        </w:tc>
      </w:tr>
      <w:tr w:rsidR="005C3A02" w:rsidRPr="005C3A02" w14:paraId="312279B3" w14:textId="77777777" w:rsidTr="00D620C3">
        <w:trPr>
          <w:trHeight w:val="397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center"/>
            <w:hideMark/>
          </w:tcPr>
          <w:p w14:paraId="0CE7BBF6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Czas wykonywania napraw:                                                                             Zapłacono:</w:t>
            </w:r>
          </w:p>
        </w:tc>
      </w:tr>
      <w:tr w:rsidR="005C3A02" w:rsidRPr="005C3A02" w14:paraId="29E77A6F" w14:textId="77777777" w:rsidTr="00D620C3">
        <w:trPr>
          <w:trHeight w:val="397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center"/>
          </w:tcPr>
          <w:p w14:paraId="12A39DC0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Data zakończenia naprawy:</w:t>
            </w:r>
          </w:p>
        </w:tc>
      </w:tr>
      <w:tr w:rsidR="005C3A02" w:rsidRPr="005C3A02" w14:paraId="3C3D81A5" w14:textId="77777777" w:rsidTr="00D620C3">
        <w:trPr>
          <w:trHeight w:val="397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hideMark/>
          </w:tcPr>
          <w:p w14:paraId="3050CA31" w14:textId="77777777" w:rsidR="005C3A02" w:rsidRPr="005C3A02" w:rsidRDefault="005C3A02" w:rsidP="00D620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Podpis Serwisanta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auto"/>
          </w:tcPr>
          <w:p w14:paraId="266999C9" w14:textId="77777777" w:rsidR="005C3A02" w:rsidRPr="005C3A02" w:rsidRDefault="005C3A02" w:rsidP="00D620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808080"/>
                <w:sz w:val="20"/>
              </w:rPr>
              <w:t>Podpis Użytkownika instalacji (czytelny)</w:t>
            </w:r>
          </w:p>
        </w:tc>
      </w:tr>
      <w:tr w:rsidR="005C3A02" w:rsidRPr="005C3A02" w14:paraId="3CF1CFD9" w14:textId="77777777" w:rsidTr="00D620C3">
        <w:trPr>
          <w:trHeight w:val="45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bottom"/>
            <w:hideMark/>
          </w:tcPr>
          <w:p w14:paraId="1EA377AD" w14:textId="77777777" w:rsidR="005C3A02" w:rsidRPr="005C3A02" w:rsidRDefault="005C3A02" w:rsidP="00D620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</w:rPr>
            </w:pPr>
            <w:r w:rsidRPr="005C3A02">
              <w:rPr>
                <w:rFonts w:asciiTheme="majorHAnsi" w:eastAsia="Times New Roman" w:hAnsiTheme="majorHAnsi" w:cstheme="majorHAnsi"/>
                <w:color w:val="000000"/>
                <w:sz w:val="2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auto"/>
            <w:vAlign w:val="bottom"/>
          </w:tcPr>
          <w:p w14:paraId="0032EE6F" w14:textId="77777777" w:rsidR="005C3A02" w:rsidRPr="005C3A02" w:rsidRDefault="005C3A02" w:rsidP="00D620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</w:rPr>
            </w:pPr>
          </w:p>
        </w:tc>
      </w:tr>
      <w:tr w:rsidR="005C3A02" w:rsidRPr="005C3A02" w14:paraId="385630B9" w14:textId="77777777" w:rsidTr="00D620C3">
        <w:trPr>
          <w:trHeight w:val="450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vAlign w:val="center"/>
            <w:hideMark/>
          </w:tcPr>
          <w:p w14:paraId="23BF822A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auto"/>
            <w:vAlign w:val="center"/>
          </w:tcPr>
          <w:p w14:paraId="04F14E51" w14:textId="77777777" w:rsidR="005C3A02" w:rsidRPr="005C3A02" w:rsidRDefault="005C3A02" w:rsidP="00D620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5D9804FE" w14:textId="77777777" w:rsidR="005C3A02" w:rsidRPr="005C3A02" w:rsidRDefault="005C3A02" w:rsidP="005C3A02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Theme="majorHAnsi" w:eastAsia="Times New Roman" w:hAnsiTheme="majorHAnsi" w:cstheme="majorHAnsi"/>
          <w:b/>
          <w:bCs/>
          <w:color w:val="808080"/>
          <w:sz w:val="20"/>
          <w:szCs w:val="20"/>
        </w:rPr>
      </w:pPr>
      <w:r w:rsidRPr="005C3A02">
        <w:rPr>
          <w:rFonts w:asciiTheme="majorHAnsi" w:eastAsia="Times New Roman" w:hAnsiTheme="majorHAnsi" w:cstheme="majorHAnsi"/>
          <w:b/>
          <w:bCs/>
          <w:color w:val="808080"/>
          <w:sz w:val="20"/>
          <w:szCs w:val="20"/>
        </w:rPr>
        <w:t>*niepotrzebne skreślić</w:t>
      </w:r>
    </w:p>
    <w:p w14:paraId="2C0471AC" w14:textId="77777777" w:rsidR="005C3A02" w:rsidRPr="005C3A02" w:rsidRDefault="005C3A02" w:rsidP="005C3A02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firstLine="720"/>
        <w:rPr>
          <w:rFonts w:asciiTheme="majorHAnsi" w:eastAsia="Times New Roman" w:hAnsiTheme="majorHAnsi" w:cstheme="majorHAnsi"/>
          <w:b/>
          <w:bCs/>
          <w:color w:val="808080"/>
          <w:sz w:val="18"/>
          <w:szCs w:val="18"/>
        </w:rPr>
      </w:pPr>
      <w:r w:rsidRPr="005C3A02">
        <w:rPr>
          <w:rFonts w:asciiTheme="majorHAnsi" w:eastAsia="Times New Roman" w:hAnsiTheme="majorHAnsi" w:cstheme="majorHAnsi"/>
          <w:b/>
          <w:bCs/>
          <w:color w:val="808080"/>
          <w:sz w:val="20"/>
          <w:szCs w:val="20"/>
          <w:u w:val="thick"/>
        </w:rPr>
        <w:t>UWAGI:</w:t>
      </w:r>
      <w:r w:rsidRPr="005C3A02">
        <w:rPr>
          <w:rFonts w:asciiTheme="majorHAnsi" w:eastAsia="Times New Roman" w:hAnsiTheme="majorHAnsi" w:cstheme="majorHAnsi"/>
          <w:b/>
          <w:bCs/>
          <w:color w:val="808080"/>
          <w:sz w:val="18"/>
          <w:szCs w:val="18"/>
        </w:rPr>
        <w:t>.</w:t>
      </w:r>
    </w:p>
    <w:p w14:paraId="6A18025D" w14:textId="5D1A54DA" w:rsidR="005C3A02" w:rsidRPr="005C3A02" w:rsidRDefault="005C3A02" w:rsidP="005C3A02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5C3A02">
        <w:rPr>
          <w:rFonts w:asciiTheme="majorHAnsi" w:eastAsia="Times New Roman" w:hAnsiTheme="majorHAnsi" w:cstheme="majorHAnsi"/>
          <w:b/>
          <w:color w:val="808080"/>
          <w:sz w:val="18"/>
          <w:szCs w:val="18"/>
        </w:rPr>
        <w:t>W raz</w:t>
      </w:r>
      <w:r w:rsidRPr="005C3A02">
        <w:rPr>
          <w:rFonts w:asciiTheme="majorHAnsi" w:eastAsia="Times New Roman" w:hAnsiTheme="majorHAnsi" w:cstheme="majorHAnsi"/>
          <w:b/>
          <w:color w:val="808080"/>
          <w:spacing w:val="-1"/>
          <w:sz w:val="18"/>
          <w:szCs w:val="18"/>
        </w:rPr>
        <w:t>i</w:t>
      </w:r>
      <w:r w:rsidRPr="005C3A02">
        <w:rPr>
          <w:rFonts w:asciiTheme="majorHAnsi" w:eastAsia="Times New Roman" w:hAnsiTheme="majorHAnsi" w:cstheme="majorHAnsi"/>
          <w:b/>
          <w:color w:val="808080"/>
          <w:sz w:val="18"/>
          <w:szCs w:val="18"/>
        </w:rPr>
        <w:t>e</w:t>
      </w:r>
      <w:r w:rsidRPr="005C3A02">
        <w:rPr>
          <w:rFonts w:asciiTheme="majorHAnsi" w:eastAsia="Times New Roman" w:hAnsiTheme="majorHAnsi" w:cstheme="majorHAnsi"/>
          <w:b/>
          <w:color w:val="808080"/>
          <w:spacing w:val="-1"/>
          <w:sz w:val="18"/>
          <w:szCs w:val="18"/>
        </w:rPr>
        <w:t xml:space="preserve"> nieu</w:t>
      </w:r>
      <w:r w:rsidRPr="005C3A02">
        <w:rPr>
          <w:rFonts w:asciiTheme="majorHAnsi" w:eastAsia="Times New Roman" w:hAnsiTheme="majorHAnsi" w:cstheme="majorHAnsi"/>
          <w:b/>
          <w:color w:val="808080"/>
          <w:sz w:val="18"/>
          <w:szCs w:val="18"/>
        </w:rPr>
        <w:t>za</w:t>
      </w:r>
      <w:r w:rsidRPr="005C3A02">
        <w:rPr>
          <w:rFonts w:asciiTheme="majorHAnsi" w:eastAsia="Times New Roman" w:hAnsiTheme="majorHAnsi" w:cstheme="majorHAnsi"/>
          <w:b/>
          <w:color w:val="808080"/>
          <w:spacing w:val="-1"/>
          <w:sz w:val="18"/>
          <w:szCs w:val="18"/>
        </w:rPr>
        <w:t>s</w:t>
      </w:r>
      <w:r w:rsidRPr="005C3A02">
        <w:rPr>
          <w:rFonts w:asciiTheme="majorHAnsi" w:eastAsia="Times New Roman" w:hAnsiTheme="majorHAnsi" w:cstheme="majorHAnsi"/>
          <w:b/>
          <w:color w:val="808080"/>
          <w:sz w:val="18"/>
          <w:szCs w:val="18"/>
        </w:rPr>
        <w:t>a</w:t>
      </w:r>
      <w:r w:rsidRPr="005C3A02">
        <w:rPr>
          <w:rFonts w:asciiTheme="majorHAnsi" w:eastAsia="Times New Roman" w:hAnsiTheme="majorHAnsi" w:cstheme="majorHAnsi"/>
          <w:b/>
          <w:color w:val="808080"/>
          <w:spacing w:val="1"/>
          <w:sz w:val="18"/>
          <w:szCs w:val="18"/>
        </w:rPr>
        <w:t>d</w:t>
      </w:r>
      <w:r w:rsidRPr="005C3A02">
        <w:rPr>
          <w:rFonts w:asciiTheme="majorHAnsi" w:eastAsia="Times New Roman" w:hAnsiTheme="majorHAnsi" w:cstheme="majorHAnsi"/>
          <w:b/>
          <w:color w:val="808080"/>
          <w:spacing w:val="-1"/>
          <w:sz w:val="18"/>
          <w:szCs w:val="18"/>
        </w:rPr>
        <w:t>ni</w:t>
      </w:r>
      <w:r w:rsidRPr="005C3A02">
        <w:rPr>
          <w:rFonts w:asciiTheme="majorHAnsi" w:eastAsia="Times New Roman" w:hAnsiTheme="majorHAnsi" w:cstheme="majorHAnsi"/>
          <w:b/>
          <w:color w:val="808080"/>
          <w:sz w:val="18"/>
          <w:szCs w:val="18"/>
        </w:rPr>
        <w:t>o</w:t>
      </w:r>
      <w:r w:rsidRPr="005C3A02">
        <w:rPr>
          <w:rFonts w:asciiTheme="majorHAnsi" w:eastAsia="Times New Roman" w:hAnsiTheme="majorHAnsi" w:cstheme="majorHAnsi"/>
          <w:b/>
          <w:color w:val="808080"/>
          <w:spacing w:val="-1"/>
          <w:sz w:val="18"/>
          <w:szCs w:val="18"/>
        </w:rPr>
        <w:t>n</w:t>
      </w:r>
      <w:r w:rsidRPr="005C3A02">
        <w:rPr>
          <w:rFonts w:asciiTheme="majorHAnsi" w:eastAsia="Times New Roman" w:hAnsiTheme="majorHAnsi" w:cstheme="majorHAnsi"/>
          <w:b/>
          <w:color w:val="808080"/>
          <w:spacing w:val="1"/>
          <w:sz w:val="18"/>
          <w:szCs w:val="18"/>
        </w:rPr>
        <w:t>e</w:t>
      </w:r>
      <w:r w:rsidRPr="005C3A02">
        <w:rPr>
          <w:rFonts w:asciiTheme="majorHAnsi" w:eastAsia="Times New Roman" w:hAnsiTheme="majorHAnsi" w:cstheme="majorHAnsi"/>
          <w:b/>
          <w:color w:val="808080"/>
          <w:spacing w:val="-1"/>
          <w:sz w:val="18"/>
          <w:szCs w:val="18"/>
        </w:rPr>
        <w:t>g</w:t>
      </w:r>
      <w:r w:rsidRPr="005C3A02">
        <w:rPr>
          <w:rFonts w:asciiTheme="majorHAnsi" w:eastAsia="Times New Roman" w:hAnsiTheme="majorHAnsi" w:cstheme="majorHAnsi"/>
          <w:b/>
          <w:color w:val="808080"/>
          <w:sz w:val="18"/>
          <w:szCs w:val="18"/>
        </w:rPr>
        <w:t>o w</w:t>
      </w:r>
      <w:r w:rsidRPr="005C3A02">
        <w:rPr>
          <w:rFonts w:asciiTheme="majorHAnsi" w:eastAsia="Times New Roman" w:hAnsiTheme="majorHAnsi" w:cstheme="majorHAnsi"/>
          <w:b/>
          <w:color w:val="808080"/>
          <w:spacing w:val="-1"/>
          <w:sz w:val="18"/>
          <w:szCs w:val="18"/>
        </w:rPr>
        <w:t>e</w:t>
      </w:r>
      <w:r w:rsidRPr="005C3A02">
        <w:rPr>
          <w:rFonts w:asciiTheme="majorHAnsi" w:eastAsia="Times New Roman" w:hAnsiTheme="majorHAnsi" w:cstheme="majorHAnsi"/>
          <w:b/>
          <w:color w:val="808080"/>
          <w:sz w:val="18"/>
          <w:szCs w:val="18"/>
        </w:rPr>
        <w:t>z</w:t>
      </w:r>
      <w:r w:rsidRPr="005C3A02">
        <w:rPr>
          <w:rFonts w:asciiTheme="majorHAnsi" w:eastAsia="Times New Roman" w:hAnsiTheme="majorHAnsi" w:cstheme="majorHAnsi"/>
          <w:b/>
          <w:color w:val="808080"/>
          <w:spacing w:val="-2"/>
          <w:sz w:val="18"/>
          <w:szCs w:val="18"/>
        </w:rPr>
        <w:t>w</w:t>
      </w:r>
      <w:r w:rsidRPr="005C3A02">
        <w:rPr>
          <w:rFonts w:asciiTheme="majorHAnsi" w:eastAsia="Times New Roman" w:hAnsiTheme="majorHAnsi" w:cstheme="majorHAnsi"/>
          <w:b/>
          <w:color w:val="808080"/>
          <w:sz w:val="18"/>
          <w:szCs w:val="18"/>
        </w:rPr>
        <w:t>a</w:t>
      </w:r>
      <w:r w:rsidRPr="005C3A02">
        <w:rPr>
          <w:rFonts w:asciiTheme="majorHAnsi" w:eastAsia="Times New Roman" w:hAnsiTheme="majorHAnsi" w:cstheme="majorHAnsi"/>
          <w:b/>
          <w:color w:val="808080"/>
          <w:spacing w:val="-1"/>
          <w:sz w:val="18"/>
          <w:szCs w:val="18"/>
        </w:rPr>
        <w:t>ni</w:t>
      </w:r>
      <w:r w:rsidRPr="005C3A02">
        <w:rPr>
          <w:rFonts w:asciiTheme="majorHAnsi" w:eastAsia="Times New Roman" w:hAnsiTheme="majorHAnsi" w:cstheme="majorHAnsi"/>
          <w:b/>
          <w:color w:val="808080"/>
          <w:sz w:val="18"/>
          <w:szCs w:val="18"/>
        </w:rPr>
        <w:t>a reklamacyjnego, Użytkownik zostanie obciążony kosztami dojazdu i weryfikacji reklamacji przez Wykonawcę</w:t>
      </w:r>
      <w:r w:rsidRPr="005C3A02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.</w:t>
      </w:r>
      <w:bookmarkStart w:id="2" w:name="_GoBack"/>
      <w:bookmarkEnd w:id="2"/>
    </w:p>
    <w:sectPr w:rsidR="005C3A02" w:rsidRPr="005C3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3504" w14:textId="77777777" w:rsidR="000F6FB0" w:rsidRDefault="000F6FB0">
      <w:pPr>
        <w:spacing w:after="0" w:line="240" w:lineRule="auto"/>
      </w:pPr>
      <w:r>
        <w:separator/>
      </w:r>
    </w:p>
  </w:endnote>
  <w:endnote w:type="continuationSeparator" w:id="0">
    <w:p w14:paraId="636B5D22" w14:textId="77777777" w:rsidR="000F6FB0" w:rsidRDefault="000F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9E2A" w14:textId="77777777" w:rsidR="00821F2B" w:rsidRDefault="00821F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CC65" w14:textId="77777777" w:rsidR="00821F2B" w:rsidRDefault="00821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E2B7" w14:textId="77777777" w:rsidR="00821F2B" w:rsidRDefault="00821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7560" w14:textId="77777777" w:rsidR="000F6FB0" w:rsidRDefault="000F6FB0">
      <w:pPr>
        <w:spacing w:after="0" w:line="240" w:lineRule="auto"/>
      </w:pPr>
      <w:r>
        <w:separator/>
      </w:r>
    </w:p>
  </w:footnote>
  <w:footnote w:type="continuationSeparator" w:id="0">
    <w:p w14:paraId="2420A81E" w14:textId="77777777" w:rsidR="000F6FB0" w:rsidRDefault="000F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6892" w14:textId="77777777" w:rsidR="00821F2B" w:rsidRDefault="00821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98324" w14:textId="579CAD3E" w:rsidR="00F54BDD" w:rsidRPr="002F70E7" w:rsidRDefault="00F54BDD" w:rsidP="00F54BDD">
    <w:pPr>
      <w:spacing w:after="13"/>
      <w:ind w:right="3"/>
      <w:jc w:val="center"/>
      <w:rPr>
        <w:rFonts w:ascii="Times New Roman" w:hAnsi="Times New Roman" w:cs="Times New Roman"/>
        <w:sz w:val="20"/>
        <w:szCs w:val="20"/>
      </w:rPr>
    </w:pPr>
    <w:bookmarkStart w:id="3" w:name="_Hlk104191838"/>
    <w:bookmarkStart w:id="4" w:name="_Hlk104191839"/>
    <w:bookmarkStart w:id="5" w:name="_Hlk122348388"/>
    <w:bookmarkStart w:id="6" w:name="_Hlk122348389"/>
    <w:bookmarkStart w:id="7" w:name="_Hlk122349247"/>
    <w:bookmarkStart w:id="8" w:name="_Hlk122349248"/>
    <w:r w:rsidRPr="002F70E7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CC76097" wp14:editId="473FFD4E">
          <wp:simplePos x="0" y="0"/>
          <wp:positionH relativeFrom="margin">
            <wp:posOffset>299085</wp:posOffset>
          </wp:positionH>
          <wp:positionV relativeFrom="paragraph">
            <wp:posOffset>-449580</wp:posOffset>
          </wp:positionV>
          <wp:extent cx="5200650" cy="720289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720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71C13" w14:textId="30AF15A4" w:rsidR="00F54BDD" w:rsidRPr="002F70E7" w:rsidRDefault="00F54BDD" w:rsidP="00F54BDD">
    <w:pPr>
      <w:spacing w:after="13"/>
      <w:ind w:right="3"/>
      <w:jc w:val="center"/>
      <w:rPr>
        <w:rFonts w:ascii="Times New Roman" w:hAnsi="Times New Roman" w:cs="Times New Roman"/>
        <w:sz w:val="16"/>
        <w:szCs w:val="16"/>
      </w:rPr>
    </w:pPr>
    <w:r w:rsidRPr="002F70E7">
      <w:rPr>
        <w:rFonts w:ascii="Times New Roman" w:hAnsi="Times New Roman" w:cs="Times New Roman"/>
        <w:sz w:val="16"/>
        <w:szCs w:val="16"/>
      </w:rPr>
      <w:t>Projekt pn.</w:t>
    </w:r>
    <w:r w:rsidRPr="002F70E7">
      <w:rPr>
        <w:rStyle w:val="FontStyle11"/>
        <w:sz w:val="16"/>
        <w:szCs w:val="16"/>
      </w:rPr>
      <w:t xml:space="preserve"> „</w:t>
    </w:r>
    <w:r w:rsidRPr="002F70E7">
      <w:rPr>
        <w:rStyle w:val="FontStyle11"/>
        <w:i/>
        <w:iCs/>
        <w:sz w:val="16"/>
        <w:szCs w:val="16"/>
      </w:rPr>
      <w:t>Rozwój instalacji OZE w podsektorze budownictwa mieszkaniowego indywidualnego na terenie miasta Tarnobrzega”</w:t>
    </w:r>
    <w:r w:rsidRPr="002F70E7">
      <w:rPr>
        <w:rFonts w:ascii="Times New Roman" w:hAnsi="Times New Roman" w:cs="Times New Roman"/>
        <w:sz w:val="16"/>
        <w:szCs w:val="16"/>
      </w:rPr>
      <w:t xml:space="preserve"> współfinansowany jest ze środków Europejskiego Funduszu Rozwoju Regionalnego w ramach Regionalnego Programu Operacyjnego  Województwa Podkarpackiego na lata 2014-2020</w:t>
    </w:r>
    <w:bookmarkEnd w:id="3"/>
    <w:bookmarkEnd w:id="4"/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6A05C" w14:textId="77777777" w:rsidR="00821F2B" w:rsidRDefault="00821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7C4"/>
    <w:multiLevelType w:val="hybridMultilevel"/>
    <w:tmpl w:val="133EA7EE"/>
    <w:lvl w:ilvl="0" w:tplc="4CB2AAC0">
      <w:start w:val="1"/>
      <w:numFmt w:val="decimal"/>
      <w:lvlText w:val="%1)"/>
      <w:lvlJc w:val="left"/>
      <w:pPr>
        <w:ind w:left="1378" w:hanging="360"/>
      </w:pPr>
      <w:rPr>
        <w:rFonts w:hint="default"/>
        <w:b/>
        <w:color w:val="80808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98" w:hanging="360"/>
      </w:pPr>
    </w:lvl>
    <w:lvl w:ilvl="2" w:tplc="0415001B" w:tentative="1">
      <w:start w:val="1"/>
      <w:numFmt w:val="lowerRoman"/>
      <w:lvlText w:val="%3."/>
      <w:lvlJc w:val="right"/>
      <w:pPr>
        <w:ind w:left="2818" w:hanging="180"/>
      </w:pPr>
    </w:lvl>
    <w:lvl w:ilvl="3" w:tplc="0415000F" w:tentative="1">
      <w:start w:val="1"/>
      <w:numFmt w:val="decimal"/>
      <w:lvlText w:val="%4."/>
      <w:lvlJc w:val="left"/>
      <w:pPr>
        <w:ind w:left="3538" w:hanging="360"/>
      </w:pPr>
    </w:lvl>
    <w:lvl w:ilvl="4" w:tplc="04150019" w:tentative="1">
      <w:start w:val="1"/>
      <w:numFmt w:val="lowerLetter"/>
      <w:lvlText w:val="%5."/>
      <w:lvlJc w:val="left"/>
      <w:pPr>
        <w:ind w:left="4258" w:hanging="360"/>
      </w:pPr>
    </w:lvl>
    <w:lvl w:ilvl="5" w:tplc="0415001B" w:tentative="1">
      <w:start w:val="1"/>
      <w:numFmt w:val="lowerRoman"/>
      <w:lvlText w:val="%6."/>
      <w:lvlJc w:val="right"/>
      <w:pPr>
        <w:ind w:left="4978" w:hanging="180"/>
      </w:pPr>
    </w:lvl>
    <w:lvl w:ilvl="6" w:tplc="0415000F" w:tentative="1">
      <w:start w:val="1"/>
      <w:numFmt w:val="decimal"/>
      <w:lvlText w:val="%7."/>
      <w:lvlJc w:val="left"/>
      <w:pPr>
        <w:ind w:left="5698" w:hanging="360"/>
      </w:pPr>
    </w:lvl>
    <w:lvl w:ilvl="7" w:tplc="04150019" w:tentative="1">
      <w:start w:val="1"/>
      <w:numFmt w:val="lowerLetter"/>
      <w:lvlText w:val="%8."/>
      <w:lvlJc w:val="left"/>
      <w:pPr>
        <w:ind w:left="6418" w:hanging="360"/>
      </w:pPr>
    </w:lvl>
    <w:lvl w:ilvl="8" w:tplc="0415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" w15:restartNumberingAfterBreak="0">
    <w:nsid w:val="3AA053CF"/>
    <w:multiLevelType w:val="multilevel"/>
    <w:tmpl w:val="CCFEA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41CDE"/>
    <w:multiLevelType w:val="multilevel"/>
    <w:tmpl w:val="4A24D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7618D"/>
    <w:multiLevelType w:val="hybridMultilevel"/>
    <w:tmpl w:val="2196E716"/>
    <w:lvl w:ilvl="0" w:tplc="F5426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3B4F"/>
    <w:multiLevelType w:val="multilevel"/>
    <w:tmpl w:val="F1CCD6C4"/>
    <w:lvl w:ilvl="0">
      <w:start w:val="1"/>
      <w:numFmt w:val="bullet"/>
      <w:lvlText w:val="●"/>
      <w:lvlJc w:val="left"/>
      <w:pPr>
        <w:ind w:left="14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72"/>
    <w:rsid w:val="000750C5"/>
    <w:rsid w:val="000B0865"/>
    <w:rsid w:val="000B466E"/>
    <w:rsid w:val="000F6FB0"/>
    <w:rsid w:val="00127385"/>
    <w:rsid w:val="00163906"/>
    <w:rsid w:val="00165A0F"/>
    <w:rsid w:val="00177CE1"/>
    <w:rsid w:val="00180D9D"/>
    <w:rsid w:val="001D29DE"/>
    <w:rsid w:val="0020775C"/>
    <w:rsid w:val="002F70E7"/>
    <w:rsid w:val="00302D11"/>
    <w:rsid w:val="00413671"/>
    <w:rsid w:val="00480657"/>
    <w:rsid w:val="00480972"/>
    <w:rsid w:val="005601FB"/>
    <w:rsid w:val="005A1DA4"/>
    <w:rsid w:val="005C3A02"/>
    <w:rsid w:val="005C7668"/>
    <w:rsid w:val="005D3CF6"/>
    <w:rsid w:val="005F46B5"/>
    <w:rsid w:val="006020CC"/>
    <w:rsid w:val="00632566"/>
    <w:rsid w:val="00644CB0"/>
    <w:rsid w:val="00680289"/>
    <w:rsid w:val="0069539E"/>
    <w:rsid w:val="007118A3"/>
    <w:rsid w:val="00780EC6"/>
    <w:rsid w:val="007D3508"/>
    <w:rsid w:val="00821F2B"/>
    <w:rsid w:val="00880EED"/>
    <w:rsid w:val="008A3ACC"/>
    <w:rsid w:val="00933A17"/>
    <w:rsid w:val="00935BD6"/>
    <w:rsid w:val="0099658D"/>
    <w:rsid w:val="009D5853"/>
    <w:rsid w:val="00A07264"/>
    <w:rsid w:val="00A54B36"/>
    <w:rsid w:val="00A9457D"/>
    <w:rsid w:val="00AB69F8"/>
    <w:rsid w:val="00B36D26"/>
    <w:rsid w:val="00B82EBE"/>
    <w:rsid w:val="00BB2696"/>
    <w:rsid w:val="00BE1906"/>
    <w:rsid w:val="00BE2BB4"/>
    <w:rsid w:val="00BE4F67"/>
    <w:rsid w:val="00C0023B"/>
    <w:rsid w:val="00C57267"/>
    <w:rsid w:val="00D33709"/>
    <w:rsid w:val="00D93628"/>
    <w:rsid w:val="00DD5C72"/>
    <w:rsid w:val="00E06A22"/>
    <w:rsid w:val="00EC60C5"/>
    <w:rsid w:val="00F00CA5"/>
    <w:rsid w:val="00F50C8E"/>
    <w:rsid w:val="00F54BDD"/>
    <w:rsid w:val="00F83F3C"/>
    <w:rsid w:val="00FB1891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3A968F"/>
  <w15:docId w15:val="{33250396-6E95-4045-A096-1D89A4A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 w:line="276" w:lineRule="auto"/>
      <w:outlineLvl w:val="0"/>
    </w:pPr>
    <w:rPr>
      <w:b/>
      <w:color w:val="2F5496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aliases w:val="Nagłówek strony"/>
    <w:basedOn w:val="Normalny"/>
    <w:link w:val="NagwekZnak"/>
    <w:unhideWhenUsed/>
    <w:rsid w:val="005C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C7668"/>
  </w:style>
  <w:style w:type="paragraph" w:styleId="Stopka">
    <w:name w:val="footer"/>
    <w:basedOn w:val="Normalny"/>
    <w:link w:val="StopkaZnak"/>
    <w:uiPriority w:val="99"/>
    <w:unhideWhenUsed/>
    <w:rsid w:val="005C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668"/>
  </w:style>
  <w:style w:type="character" w:styleId="Odwoaniedokomentarza">
    <w:name w:val="annotation reference"/>
    <w:basedOn w:val="Domylnaczcionkaakapitu"/>
    <w:uiPriority w:val="99"/>
    <w:semiHidden/>
    <w:unhideWhenUsed/>
    <w:rsid w:val="00F83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F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3C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F54BDD"/>
    <w:rPr>
      <w:rFonts w:ascii="Times New Roman" w:hAnsi="Times New Roman" w:cs="Times New Roman" w:hint="default"/>
      <w:b/>
      <w:bCs/>
    </w:rPr>
  </w:style>
  <w:style w:type="paragraph" w:styleId="Akapitzlist">
    <w:name w:val="List Paragraph"/>
    <w:aliases w:val="Numerowanie,List Paragraph,Akapit z listą BS,Kolorowa lista — akcent 11,L1,Akapit z listą5,T_SZ_List Paragraph,normalny tekst"/>
    <w:basedOn w:val="Normalny"/>
    <w:link w:val="AkapitzlistZnak"/>
    <w:uiPriority w:val="34"/>
    <w:qFormat/>
    <w:rsid w:val="005C3A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5C3A02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"/>
    <w:link w:val="Akapitzlist"/>
    <w:uiPriority w:val="34"/>
    <w:qFormat/>
    <w:locked/>
    <w:rsid w:val="005C3A0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flexipowergrou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4F53-6E9A-4CDA-80D4-A0F3CDFE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Jakubczyk</dc:creator>
  <cp:lastModifiedBy>Joanna Giesko</cp:lastModifiedBy>
  <cp:revision>7</cp:revision>
  <dcterms:created xsi:type="dcterms:W3CDTF">2021-02-19T21:44:00Z</dcterms:created>
  <dcterms:modified xsi:type="dcterms:W3CDTF">2023-01-12T09:29:00Z</dcterms:modified>
</cp:coreProperties>
</file>